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A82D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  <w:t>景德镇市住房置业融资担保有限公司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  <w:t>履约保函担保材料清单​</w:t>
      </w:r>
    </w:p>
    <w:p w14:paraId="29BC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auto"/>
          <w:lang w:val="en-US" w:eastAsia="zh-CN"/>
        </w:rPr>
        <w:t>​</w:t>
      </w:r>
    </w:p>
    <w:p w14:paraId="312AB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  <w:lang w:val="en-US" w:eastAsia="zh-CN"/>
        </w:rPr>
        <w:t>一、企业基础资质材料​</w:t>
      </w:r>
    </w:p>
    <w:p w14:paraId="144E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担保申请书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​</w:t>
      </w:r>
    </w:p>
    <w:p w14:paraId="7F044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营业执照、经工商部门打印的最新公司章程和企业信息表原件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​</w:t>
      </w:r>
    </w:p>
    <w:p w14:paraId="707E6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  <w:lang w:val="en-US" w:eastAsia="zh-CN"/>
        </w:rPr>
        <w:t>二、行业资质与业绩材料​</w:t>
      </w:r>
    </w:p>
    <w:p w14:paraId="33FA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企业项目开发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相关资质证书、工程合同或竣工验收报告等相关材料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​</w:t>
      </w:r>
    </w:p>
    <w:p w14:paraId="6593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  <w:lang w:val="en-US" w:eastAsia="zh-CN"/>
        </w:rPr>
        <w:t>三、股东及管理层信息​</w:t>
      </w:r>
    </w:p>
    <w:p w14:paraId="6B32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主要股东个人和配偶身份证复印件以及婚姻关系证明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</w:p>
    <w:p w14:paraId="77EBC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企业征信报告和公司法人、主要股东的（个人）信用报告，银行信用评级证明材料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</w:p>
    <w:p w14:paraId="1D73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公司主要管理人员（董事长、总经理、副总、技术总监和财务部负责人）简历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</w:p>
    <w:p w14:paraId="33CC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  <w:lang w:val="en-US" w:eastAsia="zh-CN"/>
        </w:rPr>
        <w:t>四、财务状况材料​</w:t>
      </w:r>
    </w:p>
    <w:p w14:paraId="6455B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近1年经审计的年报及近 3 个月财务报表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；</w:t>
      </w:r>
    </w:p>
    <w:p w14:paraId="1585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shd w:val="clear" w:color="auto" w:fill="auto"/>
          <w:lang w:val="en-US" w:eastAsia="zh-CN"/>
        </w:rPr>
        <w:t>五、项目专项材料​</w:t>
      </w:r>
    </w:p>
    <w:p w14:paraId="5A74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招标文件、投标文件、中标通知书、施工合同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工程进展说明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及补充协议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等资料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</w:rPr>
        <w:t>（如有）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val="en-US" w:eastAsia="zh-CN"/>
        </w:rPr>
        <w:t>。</w:t>
      </w:r>
    </w:p>
    <w:p w14:paraId="1514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  <w:lang w:val="en-US" w:eastAsia="zh-CN"/>
        </w:rPr>
        <w:t>特别说明：​</w:t>
      </w:r>
    </w:p>
    <w:p w14:paraId="656B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  <w:t>所有复印件材料均需加盖企业公章，多页文件需加盖骑缝章；​</w:t>
      </w:r>
    </w:p>
    <w:p w14:paraId="6D52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  <w:t>材料提交后不予退还，请提前留存备份；​</w:t>
      </w:r>
    </w:p>
    <w:p w14:paraId="2667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auto"/>
        </w:rPr>
        <w:t>如对材料清单有疑问，可联系景德镇市住房置业融资担保有限公司业务受理部门咨询。​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1D1F"/>
    <w:rsid w:val="08E66B26"/>
    <w:rsid w:val="3DCC2384"/>
    <w:rsid w:val="636C20F0"/>
    <w:rsid w:val="6B531D1F"/>
    <w:rsid w:val="775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921</Characters>
  <Lines>0</Lines>
  <Paragraphs>0</Paragraphs>
  <TotalTime>6</TotalTime>
  <ScaleCrop>false</ScaleCrop>
  <LinksUpToDate>false</LinksUpToDate>
  <CharactersWithSpaces>940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2025-06-12T06:54:00Z</dcterms:created>
  <dc:creator>被风吹的好凉</dc:creator>
  <cp:lastModifiedBy>糖糖/ka</cp:lastModifiedBy>
  <dcterms:modified xsi:type="dcterms:W3CDTF">2025-06-17T08:07:43Z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687254154B3646C480C119D450737EF2_13</vt:lpwstr>
  </property>
  <property fmtid="{D5CDD505-2E9C-101B-9397-08002B2CF9AE}" pid="4" name="KSOTemplateDocerSaveRecord">
    <vt:lpwstr>eyJoZGlkIjoiMzU2NTVkYzgwOTg5ZjJiNDJiYmEyMDc1NzU1MTFmZDkiLCJ1c2VySWQiOiIxNTc2NjI1MDk1In0=</vt:lpwstr>
  </property>
</Properties>
</file>